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5A" w:rsidRDefault="0093197A" w:rsidP="000D3987">
      <w:pPr>
        <w:pStyle w:val="Heading1"/>
      </w:pPr>
      <w:r>
        <w:t xml:space="preserve">Understanding </w:t>
      </w:r>
      <w:r w:rsidR="00D8615A">
        <w:t>Homepages</w:t>
      </w:r>
      <w:r w:rsidR="00407D1F">
        <w:t xml:space="preserve"> and Tiles</w:t>
      </w:r>
    </w:p>
    <w:p w:rsidR="00651A0D" w:rsidRDefault="00407D1F" w:rsidP="000D3987">
      <w:pPr>
        <w:pStyle w:val="Heading1"/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</w:pPr>
      <w:r w:rsidRPr="00407D1F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Fluid </w:t>
      </w:r>
      <w:r w:rsidR="00651A0D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H</w:t>
      </w:r>
      <w:r w:rsidRPr="00407D1F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omepages appear when you log in to the</w:t>
      </w:r>
      <w:r w:rsidR="00651A0D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HR Direct</w:t>
      </w:r>
      <w:r w:rsidRPr="00407D1F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PeopleSoft system. Homepages consist of a collection of tiles that show information to the end-user, and enable an easy way to navigate around the system. Homepages can be organized and delivered to end-users with tile content appropriate for specific roles, such as</w:t>
      </w:r>
      <w:r w:rsidR="00651A0D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an</w:t>
      </w:r>
      <w:r w:rsidRPr="00407D1F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employee or manager.</w:t>
      </w:r>
      <w:r w:rsidR="00651A0D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</w:t>
      </w:r>
      <w:r w:rsidR="00651A0D" w:rsidRPr="00651A0D">
        <w:rPr>
          <w:rStyle w:val="notetitle"/>
          <w:rFonts w:ascii="Arial" w:hAnsi="Arial" w:cs="Arial"/>
          <w:b/>
          <w:bCs/>
          <w:color w:val="343434"/>
          <w:sz w:val="20"/>
          <w:szCs w:val="20"/>
          <w:bdr w:val="none" w:sz="0" w:space="0" w:color="auto" w:frame="1"/>
          <w:shd w:val="clear" w:color="auto" w:fill="FFFFCC"/>
        </w:rPr>
        <w:t>Note: </w:t>
      </w:r>
      <w:r w:rsidR="00651A0D">
        <w:rPr>
          <w:rFonts w:ascii="Arial" w:hAnsi="Arial" w:cs="Arial"/>
          <w:color w:val="343434"/>
          <w:sz w:val="20"/>
          <w:szCs w:val="20"/>
          <w:shd w:val="clear" w:color="auto" w:fill="FFFFCC"/>
        </w:rPr>
        <w:t>The system</w:t>
      </w:r>
      <w:r w:rsidR="00651A0D" w:rsidRPr="00651A0D">
        <w:rPr>
          <w:rFonts w:ascii="Arial" w:hAnsi="Arial" w:cs="Arial"/>
          <w:color w:val="343434"/>
          <w:sz w:val="20"/>
          <w:szCs w:val="20"/>
          <w:shd w:val="clear" w:color="auto" w:fill="FFFFCC"/>
        </w:rPr>
        <w:t xml:space="preserve"> imposes a limit of 10 user-defined homepages.</w:t>
      </w:r>
    </w:p>
    <w:p w:rsidR="00407D1F" w:rsidRDefault="00651A0D" w:rsidP="000D3987">
      <w:pPr>
        <w:pStyle w:val="Heading1"/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Tiles provide a new </w:t>
      </w:r>
      <w:r w:rsidR="00407D1F" w:rsidRPr="00407D1F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navigational an</w:t>
      </w:r>
      <w:r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d informational structure and they</w:t>
      </w:r>
      <w:r w:rsidR="00407D1F" w:rsidRPr="00407D1F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 xml:space="preserve"> allow users a qui</w:t>
      </w:r>
      <w:r w:rsidR="00407D1F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ck way to perform routine tasks</w:t>
      </w:r>
      <w:r w:rsidR="00407D1F" w:rsidRPr="00407D1F">
        <w:rPr>
          <w:rFonts w:asciiTheme="minorHAnsi" w:hAnsiTheme="minorHAnsi" w:cstheme="minorHAnsi"/>
          <w:color w:val="343434"/>
          <w:sz w:val="22"/>
          <w:szCs w:val="22"/>
          <w:shd w:val="clear" w:color="auto" w:fill="FFFFFF"/>
        </w:rPr>
        <w:t>. Tiles give users direct access to targeted transactions.</w:t>
      </w:r>
    </w:p>
    <w:p w:rsidR="000D3987" w:rsidRPr="000D3987" w:rsidRDefault="00026443" w:rsidP="000D3987">
      <w:pPr>
        <w:pStyle w:val="Heading1"/>
      </w:pPr>
      <w:r>
        <w:t>Creat</w:t>
      </w:r>
      <w:r w:rsidR="00A64D9A">
        <w:t>ing Your</w:t>
      </w:r>
      <w:r w:rsidR="000D3987">
        <w:t xml:space="preserve"> </w:t>
      </w:r>
      <w:r>
        <w:t xml:space="preserve">Own </w:t>
      </w:r>
      <w:r w:rsidR="0093197A">
        <w:t>Homepage</w:t>
      </w:r>
    </w:p>
    <w:p w:rsidR="001540D5" w:rsidRDefault="001540D5" w:rsidP="001540D5">
      <w:pPr>
        <w:pStyle w:val="ListParagraph"/>
        <w:ind w:left="360"/>
        <w:rPr>
          <w:rFonts w:cs="Times New Roman"/>
        </w:rPr>
      </w:pPr>
      <w:r>
        <w:rPr>
          <w:rFonts w:cs="Times New Roman"/>
        </w:rPr>
        <w:t>A Homepage is a collection of tiles often</w:t>
      </w:r>
      <w:r w:rsidR="00781D98">
        <w:rPr>
          <w:rFonts w:cs="Times New Roman"/>
        </w:rPr>
        <w:t xml:space="preserve"> grouped together for related work tasks.</w:t>
      </w:r>
      <w:r>
        <w:rPr>
          <w:rFonts w:cs="Times New Roman"/>
        </w:rPr>
        <w:t xml:space="preserve"> </w:t>
      </w:r>
      <w:bookmarkStart w:id="0" w:name="_GoBack"/>
      <w:bookmarkEnd w:id="0"/>
    </w:p>
    <w:p w:rsidR="00D8615A" w:rsidRDefault="00D8615A" w:rsidP="006E66CA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Navigate to any fluid homepage.</w:t>
      </w:r>
    </w:p>
    <w:p w:rsidR="00DD7487" w:rsidRDefault="00B44346" w:rsidP="006E66CA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Click on</w:t>
      </w:r>
      <w:r w:rsidR="005C6BB9" w:rsidRPr="006E66CA">
        <w:rPr>
          <w:rFonts w:cs="Times New Roman"/>
        </w:rPr>
        <w:t xml:space="preserve"> t</w:t>
      </w:r>
      <w:r w:rsidR="00136069">
        <w:rPr>
          <w:rFonts w:cs="Times New Roman"/>
        </w:rPr>
        <w:t xml:space="preserve">he </w:t>
      </w:r>
      <w:r>
        <w:rPr>
          <w:rFonts w:cs="Times New Roman"/>
        </w:rPr>
        <w:t>A</w:t>
      </w:r>
      <w:r w:rsidR="00136069">
        <w:rPr>
          <w:rFonts w:cs="Times New Roman"/>
        </w:rPr>
        <w:t xml:space="preserve">ctions </w:t>
      </w:r>
      <w:r>
        <w:rPr>
          <w:rFonts w:cs="Times New Roman"/>
        </w:rPr>
        <w:t>L</w:t>
      </w:r>
      <w:r w:rsidR="00136069">
        <w:rPr>
          <w:rFonts w:cs="Times New Roman"/>
        </w:rPr>
        <w:t xml:space="preserve">ist </w:t>
      </w:r>
      <w:r>
        <w:rPr>
          <w:rFonts w:cs="Times New Roman"/>
        </w:rPr>
        <w:t xml:space="preserve">icon </w:t>
      </w:r>
      <w:r w:rsidR="00136069">
        <w:rPr>
          <w:rFonts w:cs="Times New Roman"/>
        </w:rPr>
        <w:t xml:space="preserve">and </w:t>
      </w:r>
      <w:r>
        <w:rPr>
          <w:rFonts w:cs="Times New Roman"/>
        </w:rPr>
        <w:t>select</w:t>
      </w:r>
      <w:r w:rsidR="00136069">
        <w:rPr>
          <w:rFonts w:cs="Times New Roman"/>
        </w:rPr>
        <w:t xml:space="preserve"> Personalize H</w:t>
      </w:r>
      <w:r>
        <w:rPr>
          <w:rFonts w:cs="Times New Roman"/>
        </w:rPr>
        <w:t>omepage from the menu</w:t>
      </w:r>
      <w:r w:rsidR="005C6BB9" w:rsidRPr="006E66CA">
        <w:rPr>
          <w:rFonts w:cs="Times New Roman"/>
        </w:rPr>
        <w:t>.</w:t>
      </w:r>
      <w:r w:rsidR="00DD7487" w:rsidRPr="006E66CA">
        <w:rPr>
          <w:rFonts w:cs="Times New Roman"/>
        </w:rPr>
        <w:t xml:space="preserve"> </w:t>
      </w:r>
    </w:p>
    <w:p w:rsidR="00685839" w:rsidRPr="00685839" w:rsidRDefault="00120930" w:rsidP="00685839">
      <w:pPr>
        <w:ind w:left="720"/>
        <w:rPr>
          <w:rFonts w:cs="Times New Roman"/>
        </w:rPr>
      </w:pPr>
      <w:r>
        <w:rPr>
          <w:noProof/>
        </w:rPr>
        <w:drawing>
          <wp:inline distT="0" distB="0" distL="0" distR="0">
            <wp:extent cx="5068842" cy="2854246"/>
            <wp:effectExtent l="0" t="0" r="0" b="3810"/>
            <wp:docPr id="2" name="Picture 2" descr="Click on the Actions list icon and select Personalize Homepage from&#10;the menu list.&#10;" title="Select Personalize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fisher\AppData\Local\Temp\SNAGHTML1eb5a4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11" cy="285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346" w:rsidRDefault="00685839" w:rsidP="00221E89">
      <w:pPr>
        <w:pStyle w:val="ListParagraph"/>
        <w:numPr>
          <w:ilvl w:val="0"/>
          <w:numId w:val="6"/>
        </w:numPr>
        <w:rPr>
          <w:rFonts w:cs="Times New Roman"/>
        </w:rPr>
      </w:pPr>
      <w:r w:rsidRPr="000C186D">
        <w:rPr>
          <w:rFonts w:cs="Times New Roman"/>
        </w:rPr>
        <w:t xml:space="preserve">From </w:t>
      </w:r>
      <w:r w:rsidR="00DD7487" w:rsidRPr="000C186D">
        <w:rPr>
          <w:rFonts w:cs="Times New Roman"/>
        </w:rPr>
        <w:t xml:space="preserve">the </w:t>
      </w:r>
      <w:r w:rsidRPr="000C186D">
        <w:rPr>
          <w:rFonts w:cs="Times New Roman"/>
        </w:rPr>
        <w:t>P</w:t>
      </w:r>
      <w:r w:rsidR="00DD7487" w:rsidRPr="000C186D">
        <w:rPr>
          <w:rFonts w:cs="Times New Roman"/>
        </w:rPr>
        <w:t xml:space="preserve">ersonalize </w:t>
      </w:r>
      <w:r w:rsidRPr="000C186D">
        <w:rPr>
          <w:rFonts w:cs="Times New Roman"/>
        </w:rPr>
        <w:t>H</w:t>
      </w:r>
      <w:r w:rsidR="00DD7487" w:rsidRPr="000C186D">
        <w:rPr>
          <w:rFonts w:cs="Times New Roman"/>
        </w:rPr>
        <w:t xml:space="preserve">omepage </w:t>
      </w:r>
      <w:r w:rsidR="00B44346">
        <w:rPr>
          <w:rFonts w:cs="Times New Roman"/>
        </w:rPr>
        <w:t>screen, click on</w:t>
      </w:r>
      <w:r w:rsidR="00647FFE" w:rsidRPr="000C186D">
        <w:rPr>
          <w:rFonts w:cs="Times New Roman"/>
        </w:rPr>
        <w:t xml:space="preserve"> the </w:t>
      </w:r>
      <w:r w:rsidR="00B44346">
        <w:rPr>
          <w:rFonts w:cs="Times New Roman"/>
        </w:rPr>
        <w:t>A</w:t>
      </w:r>
      <w:r w:rsidR="00647FFE" w:rsidRPr="000C186D">
        <w:rPr>
          <w:rFonts w:cs="Times New Roman"/>
        </w:rPr>
        <w:t>dd Hom</w:t>
      </w:r>
      <w:r w:rsidR="00136069">
        <w:rPr>
          <w:rFonts w:cs="Times New Roman"/>
        </w:rPr>
        <w:t>e</w:t>
      </w:r>
      <w:r w:rsidR="00B44346">
        <w:rPr>
          <w:rFonts w:cs="Times New Roman"/>
        </w:rPr>
        <w:t>page</w:t>
      </w:r>
      <w:r w:rsidR="00647FFE" w:rsidRPr="000C186D">
        <w:rPr>
          <w:rFonts w:cs="Times New Roman"/>
        </w:rPr>
        <w:t xml:space="preserve"> button</w:t>
      </w:r>
      <w:r w:rsidR="00DD7487" w:rsidRPr="000C186D">
        <w:rPr>
          <w:rFonts w:cs="Times New Roman"/>
        </w:rPr>
        <w:t xml:space="preserve"> </w:t>
      </w:r>
      <w:r w:rsidR="00647FFE" w:rsidRPr="000C186D">
        <w:rPr>
          <w:rFonts w:cs="Times New Roman"/>
        </w:rPr>
        <w:t>from the side bar on the left</w:t>
      </w:r>
      <w:r w:rsidR="000C186D" w:rsidRPr="000C186D">
        <w:rPr>
          <w:rFonts w:cs="Times New Roman"/>
        </w:rPr>
        <w:t xml:space="preserve">. </w:t>
      </w:r>
      <w:r w:rsidR="00B44346">
        <w:rPr>
          <w:rFonts w:cs="Times New Roman"/>
        </w:rPr>
        <w:t xml:space="preserve">The Add Homepage popup </w:t>
      </w:r>
      <w:r w:rsidR="00F25975" w:rsidRPr="000C186D">
        <w:rPr>
          <w:rFonts w:cs="Times New Roman"/>
        </w:rPr>
        <w:t>window</w:t>
      </w:r>
      <w:r w:rsidR="00B44346">
        <w:rPr>
          <w:rFonts w:cs="Times New Roman"/>
        </w:rPr>
        <w:t xml:space="preserve"> is displayed</w:t>
      </w:r>
      <w:r w:rsidR="00F25975" w:rsidRPr="000C186D">
        <w:rPr>
          <w:rFonts w:cs="Times New Roman"/>
        </w:rPr>
        <w:t xml:space="preserve">. </w:t>
      </w:r>
      <w:r w:rsidR="000C186D">
        <w:rPr>
          <w:rFonts w:cs="Times New Roman"/>
        </w:rPr>
        <w:t xml:space="preserve"> </w:t>
      </w:r>
    </w:p>
    <w:p w:rsidR="006E66CA" w:rsidRDefault="00651A0D" w:rsidP="00221E89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 xml:space="preserve">In the Add </w:t>
      </w:r>
      <w:r w:rsidR="008B3692">
        <w:rPr>
          <w:rFonts w:cs="Times New Roman"/>
        </w:rPr>
        <w:t xml:space="preserve">New </w:t>
      </w:r>
      <w:r>
        <w:rPr>
          <w:rFonts w:cs="Times New Roman"/>
        </w:rPr>
        <w:t>Homepage</w:t>
      </w:r>
      <w:r w:rsidR="00D8615A" w:rsidRPr="00D8615A">
        <w:rPr>
          <w:rFonts w:cs="Times New Roman"/>
        </w:rPr>
        <w:t xml:space="preserve"> edit box, enter the name of the new </w:t>
      </w:r>
      <w:r>
        <w:rPr>
          <w:rFonts w:cs="Times New Roman"/>
        </w:rPr>
        <w:t>H</w:t>
      </w:r>
      <w:r w:rsidR="00D8615A" w:rsidRPr="00D8615A">
        <w:rPr>
          <w:rFonts w:cs="Times New Roman"/>
        </w:rPr>
        <w:t xml:space="preserve">omepage, and click </w:t>
      </w:r>
      <w:r w:rsidR="008B3692">
        <w:rPr>
          <w:rFonts w:cs="Times New Roman"/>
        </w:rPr>
        <w:t xml:space="preserve">the </w:t>
      </w:r>
      <w:r w:rsidR="00D8615A" w:rsidRPr="00D8615A">
        <w:rPr>
          <w:rFonts w:cs="Times New Roman"/>
        </w:rPr>
        <w:t>Add</w:t>
      </w:r>
      <w:r w:rsidR="008B3692">
        <w:rPr>
          <w:rFonts w:cs="Times New Roman"/>
        </w:rPr>
        <w:t xml:space="preserve"> button</w:t>
      </w:r>
      <w:r w:rsidR="00D8615A" w:rsidRPr="00D8615A">
        <w:rPr>
          <w:rFonts w:cs="Times New Roman"/>
        </w:rPr>
        <w:t>.</w:t>
      </w:r>
      <w:r w:rsidR="00D8615A">
        <w:rPr>
          <w:rFonts w:cs="Times New Roman"/>
        </w:rPr>
        <w:t xml:space="preserve"> In the example below we created a homepage called </w:t>
      </w:r>
      <w:r w:rsidR="008B3692">
        <w:rPr>
          <w:rFonts w:cs="Times New Roman"/>
        </w:rPr>
        <w:t>“Customized</w:t>
      </w:r>
      <w:r w:rsidR="001540D5">
        <w:rPr>
          <w:rFonts w:cs="Times New Roman"/>
        </w:rPr>
        <w:t xml:space="preserve"> Home Page”</w:t>
      </w:r>
      <w:r w:rsidR="00DD7487" w:rsidRPr="000C186D">
        <w:rPr>
          <w:rFonts w:cs="Times New Roman"/>
        </w:rPr>
        <w:t>.</w:t>
      </w:r>
      <w:r w:rsidR="000C186D">
        <w:rPr>
          <w:rFonts w:cs="Times New Roman"/>
        </w:rPr>
        <w:t xml:space="preserve"> </w:t>
      </w:r>
    </w:p>
    <w:p w:rsidR="000C186D" w:rsidRPr="000C186D" w:rsidRDefault="00145DF6" w:rsidP="000C186D">
      <w:pPr>
        <w:pStyle w:val="ListParagraph"/>
        <w:rPr>
          <w:rFonts w:cs="Times New Roman"/>
        </w:rPr>
      </w:pPr>
      <w:r>
        <w:rPr>
          <w:noProof/>
        </w:rPr>
        <w:lastRenderedPageBreak/>
        <w:drawing>
          <wp:inline distT="0" distB="0" distL="0" distR="0" wp14:anchorId="20E62D1F" wp14:editId="2C54CE47">
            <wp:extent cx="5676900" cy="2636118"/>
            <wp:effectExtent l="114300" t="95250" r="114300" b="88265"/>
            <wp:docPr id="1" name="Picture 1" descr="Click on the Add Home page button in the Personalize Homepage screen. A pop-up window will be displayed.  Enter the name for the new Homepage and click on the Add button in the bottom right corner of the pop-up window." title="Add a new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5007" cy="263988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6CA" w:rsidRDefault="006E66CA" w:rsidP="006E66CA">
      <w:pPr>
        <w:pStyle w:val="ListParagraph"/>
        <w:rPr>
          <w:rFonts w:cs="Times New Roman"/>
        </w:rPr>
      </w:pPr>
    </w:p>
    <w:p w:rsidR="00795A6D" w:rsidRDefault="000C186D" w:rsidP="004C7A48">
      <w:pPr>
        <w:pStyle w:val="ListParagraph"/>
        <w:numPr>
          <w:ilvl w:val="0"/>
          <w:numId w:val="6"/>
        </w:numPr>
        <w:rPr>
          <w:rFonts w:cs="Times New Roman"/>
        </w:rPr>
      </w:pPr>
      <w:r w:rsidRPr="00795A6D">
        <w:rPr>
          <w:rFonts w:cs="Times New Roman"/>
        </w:rPr>
        <w:t>T</w:t>
      </w:r>
      <w:r w:rsidR="00DD7487" w:rsidRPr="00795A6D">
        <w:rPr>
          <w:rFonts w:cs="Times New Roman"/>
        </w:rPr>
        <w:t xml:space="preserve">he </w:t>
      </w:r>
      <w:r w:rsidRPr="00795A6D">
        <w:rPr>
          <w:rFonts w:cs="Times New Roman"/>
        </w:rPr>
        <w:t xml:space="preserve">new </w:t>
      </w:r>
      <w:r w:rsidR="00795A6D">
        <w:rPr>
          <w:rFonts w:cs="Times New Roman"/>
        </w:rPr>
        <w:t>Homepage is available for selection</w:t>
      </w:r>
      <w:r w:rsidRPr="00795A6D">
        <w:rPr>
          <w:rFonts w:cs="Times New Roman"/>
        </w:rPr>
        <w:t xml:space="preserve"> from</w:t>
      </w:r>
      <w:r w:rsidR="00DD7487" w:rsidRPr="00795A6D">
        <w:rPr>
          <w:rFonts w:cs="Times New Roman"/>
        </w:rPr>
        <w:t xml:space="preserve"> the left-hand column</w:t>
      </w:r>
      <w:r w:rsidR="00361500">
        <w:rPr>
          <w:rFonts w:cs="Times New Roman"/>
        </w:rPr>
        <w:t xml:space="preserve"> on the Personalize</w:t>
      </w:r>
      <w:r w:rsidR="00B44346">
        <w:rPr>
          <w:rFonts w:cs="Times New Roman"/>
        </w:rPr>
        <w:t xml:space="preserve"> Homepage screen</w:t>
      </w:r>
      <w:r w:rsidRPr="00795A6D">
        <w:rPr>
          <w:rFonts w:cs="Times New Roman"/>
        </w:rPr>
        <w:t xml:space="preserve">. </w:t>
      </w:r>
      <w:r w:rsidR="00DD7487" w:rsidRPr="00795A6D">
        <w:rPr>
          <w:rFonts w:cs="Times New Roman"/>
        </w:rPr>
        <w:t xml:space="preserve"> </w:t>
      </w:r>
    </w:p>
    <w:p w:rsidR="00145DF6" w:rsidRDefault="00145DF6" w:rsidP="004C7A48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Click the Save button in the upper right corner to save your changes.</w:t>
      </w:r>
    </w:p>
    <w:p w:rsidR="00281973" w:rsidRDefault="00281973" w:rsidP="00281973">
      <w:pPr>
        <w:pStyle w:val="Heading2"/>
      </w:pPr>
      <w:r>
        <w:t xml:space="preserve">Adding a Tile to Your New </w:t>
      </w:r>
      <w:r w:rsidR="00026443">
        <w:t xml:space="preserve">or Existing </w:t>
      </w:r>
      <w:r>
        <w:t>Homepage</w:t>
      </w:r>
    </w:p>
    <w:p w:rsidR="002B7D61" w:rsidRDefault="002B7D61" w:rsidP="002B7D61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 xml:space="preserve">Navigate to the page you want to add as a tile to a Homepage. (In this example: The user is navigating to the GT Action Center used for approving </w:t>
      </w:r>
      <w:proofErr w:type="spellStart"/>
      <w:r>
        <w:rPr>
          <w:rFonts w:cs="Times New Roman"/>
        </w:rPr>
        <w:t>ePAF</w:t>
      </w:r>
      <w:proofErr w:type="spellEnd"/>
      <w:r>
        <w:rPr>
          <w:rFonts w:cs="Times New Roman"/>
        </w:rPr>
        <w:t>.)</w:t>
      </w:r>
    </w:p>
    <w:p w:rsidR="002B7D61" w:rsidRDefault="002B7D61" w:rsidP="002B7D61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Click on the Action List menu icon in the upper right corner and select Add to Homepage.</w:t>
      </w:r>
    </w:p>
    <w:p w:rsidR="002B7D61" w:rsidRDefault="002B7D61" w:rsidP="002B7D61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Select (choose) from available Homepages. (In this example: the user is adding the tile for the GT Action Center to the Customized Homepage)</w:t>
      </w:r>
    </w:p>
    <w:p w:rsidR="002B7D61" w:rsidRDefault="002B7D61" w:rsidP="002B7D61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Click the Add button. You will get a message noting the tile has been successfully added.</w:t>
      </w:r>
    </w:p>
    <w:p w:rsidR="002B7D61" w:rsidRDefault="002B7D61" w:rsidP="002B7D61">
      <w:pPr>
        <w:pStyle w:val="List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33D4412A" wp14:editId="70D4BF2C">
            <wp:extent cx="5486400" cy="3458497"/>
            <wp:effectExtent l="133350" t="114300" r="133350" b="123190"/>
            <wp:docPr id="3" name="Picture 3" descr="Begin by navigating to the page to be added as a tile. Clickon the action list menu and select Add to Homepage. Select a Homepage from the availalbe list and click the Add button." title="Adding a tile by navigating to a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ncy\AppData\Local\Temp\SNAGHTML130fe8f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213" cy="347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7D61" w:rsidRDefault="002B7D61" w:rsidP="002B7D61">
      <w:pPr>
        <w:pStyle w:val="ListParagraph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To check that the tile did get added, navigate to Home, select the Homepage you added the tile to, and the new tile should be available. (In this example: GT Action Center has been added to the Customized Home Page).</w:t>
      </w:r>
    </w:p>
    <w:p w:rsidR="002B7D61" w:rsidRDefault="002B7D61" w:rsidP="002B7D61">
      <w:pPr>
        <w:ind w:left="720"/>
      </w:pPr>
      <w:r>
        <w:rPr>
          <w:noProof/>
        </w:rPr>
        <w:drawing>
          <wp:inline distT="0" distB="0" distL="0" distR="0" wp14:anchorId="2CB6EFCD" wp14:editId="011A45D9">
            <wp:extent cx="4743450" cy="1407832"/>
            <wp:effectExtent l="114300" t="95250" r="95250" b="97155"/>
            <wp:docPr id="5" name="Picture 5" descr="Navigate to Home and the select the Homepage from the drop down list at the top of the page.  The new tile should be avialable." title="To check the tile was added to the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1631" cy="141026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5A6D" w:rsidRPr="00795A6D" w:rsidRDefault="00795A6D" w:rsidP="00795A6D">
      <w:pPr>
        <w:pStyle w:val="ListParagraph"/>
        <w:rPr>
          <w:rFonts w:cs="Times New Roman"/>
        </w:rPr>
      </w:pPr>
    </w:p>
    <w:p w:rsidR="005C6BB9" w:rsidRPr="005C6BB9" w:rsidRDefault="005C6BB9" w:rsidP="00A64D9A">
      <w:pPr>
        <w:ind w:left="720"/>
      </w:pPr>
    </w:p>
    <w:sectPr w:rsidR="005C6BB9" w:rsidRPr="005C6BB9" w:rsidSect="00A64D9A">
      <w:footerReference w:type="default" r:id="rId11"/>
      <w:pgSz w:w="12240" w:h="15840"/>
      <w:pgMar w:top="1008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73" w:rsidRDefault="00281973" w:rsidP="00281973">
      <w:pPr>
        <w:spacing w:after="0" w:line="240" w:lineRule="auto"/>
      </w:pPr>
      <w:r>
        <w:separator/>
      </w:r>
    </w:p>
  </w:endnote>
  <w:endnote w:type="continuationSeparator" w:id="0">
    <w:p w:rsidR="00281973" w:rsidRDefault="00281973" w:rsidP="0028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973" w:rsidRDefault="00281973">
    <w:pPr>
      <w:pStyle w:val="Footer"/>
      <w:jc w:val="right"/>
    </w:pPr>
    <w:r>
      <w:t xml:space="preserve">Page </w:t>
    </w:r>
    <w:sdt>
      <w:sdtPr>
        <w:id w:val="8065946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97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281973" w:rsidRDefault="00281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73" w:rsidRDefault="00281973" w:rsidP="00281973">
      <w:pPr>
        <w:spacing w:after="0" w:line="240" w:lineRule="auto"/>
      </w:pPr>
      <w:r>
        <w:separator/>
      </w:r>
    </w:p>
  </w:footnote>
  <w:footnote w:type="continuationSeparator" w:id="0">
    <w:p w:rsidR="00281973" w:rsidRDefault="00281973" w:rsidP="00281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52C"/>
    <w:multiLevelType w:val="hybridMultilevel"/>
    <w:tmpl w:val="8C80A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6DDC"/>
    <w:multiLevelType w:val="hybridMultilevel"/>
    <w:tmpl w:val="CE787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F707E"/>
    <w:multiLevelType w:val="hybridMultilevel"/>
    <w:tmpl w:val="5B1008CA"/>
    <w:lvl w:ilvl="0" w:tplc="0390140C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B704B"/>
    <w:multiLevelType w:val="hybridMultilevel"/>
    <w:tmpl w:val="54AC9E4C"/>
    <w:lvl w:ilvl="0" w:tplc="0390140C">
      <w:start w:val="1"/>
      <w:numFmt w:val="decimal"/>
      <w:lvlText w:val="(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521885"/>
    <w:multiLevelType w:val="hybridMultilevel"/>
    <w:tmpl w:val="A790B578"/>
    <w:lvl w:ilvl="0" w:tplc="0390140C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5DBC"/>
    <w:multiLevelType w:val="hybridMultilevel"/>
    <w:tmpl w:val="3CDE7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06D26"/>
    <w:multiLevelType w:val="hybridMultilevel"/>
    <w:tmpl w:val="1780EF26"/>
    <w:lvl w:ilvl="0" w:tplc="0390140C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1308E"/>
    <w:multiLevelType w:val="hybridMultilevel"/>
    <w:tmpl w:val="3A44A884"/>
    <w:lvl w:ilvl="0" w:tplc="0390140C">
      <w:start w:val="1"/>
      <w:numFmt w:val="decimal"/>
      <w:lvlText w:val="(%1)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8E"/>
    <w:rsid w:val="00015A8A"/>
    <w:rsid w:val="00026443"/>
    <w:rsid w:val="000C186D"/>
    <w:rsid w:val="000D3987"/>
    <w:rsid w:val="00120930"/>
    <w:rsid w:val="0013058E"/>
    <w:rsid w:val="00136069"/>
    <w:rsid w:val="00145DF6"/>
    <w:rsid w:val="001540D5"/>
    <w:rsid w:val="001C418E"/>
    <w:rsid w:val="001D5C82"/>
    <w:rsid w:val="00281973"/>
    <w:rsid w:val="002B7D61"/>
    <w:rsid w:val="00361500"/>
    <w:rsid w:val="00407D1F"/>
    <w:rsid w:val="00506F30"/>
    <w:rsid w:val="005C6BB9"/>
    <w:rsid w:val="0061283C"/>
    <w:rsid w:val="00647FFE"/>
    <w:rsid w:val="00651A0D"/>
    <w:rsid w:val="00685839"/>
    <w:rsid w:val="006E66CA"/>
    <w:rsid w:val="00781D98"/>
    <w:rsid w:val="00795A6D"/>
    <w:rsid w:val="008B3692"/>
    <w:rsid w:val="0093197A"/>
    <w:rsid w:val="009F46CF"/>
    <w:rsid w:val="00A64D9A"/>
    <w:rsid w:val="00A767D2"/>
    <w:rsid w:val="00B44346"/>
    <w:rsid w:val="00BC5693"/>
    <w:rsid w:val="00D20CA8"/>
    <w:rsid w:val="00D8615A"/>
    <w:rsid w:val="00D959B9"/>
    <w:rsid w:val="00DD7487"/>
    <w:rsid w:val="00DF1D21"/>
    <w:rsid w:val="00F2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D14C"/>
  <w15:chartTrackingRefBased/>
  <w15:docId w15:val="{C337ADCD-AC44-4A99-A8A8-42B83F97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E66C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9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8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73"/>
  </w:style>
  <w:style w:type="paragraph" w:styleId="Footer">
    <w:name w:val="footer"/>
    <w:basedOn w:val="Normal"/>
    <w:link w:val="FooterChar"/>
    <w:uiPriority w:val="99"/>
    <w:unhideWhenUsed/>
    <w:rsid w:val="00281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73"/>
  </w:style>
  <w:style w:type="character" w:styleId="Hyperlink">
    <w:name w:val="Hyperlink"/>
    <w:basedOn w:val="DefaultParagraphFont"/>
    <w:uiPriority w:val="99"/>
    <w:unhideWhenUsed/>
    <w:rsid w:val="00D861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A0D"/>
    <w:rPr>
      <w:color w:val="954F72" w:themeColor="followedHyperlink"/>
      <w:u w:val="single"/>
    </w:rPr>
  </w:style>
  <w:style w:type="character" w:customStyle="1" w:styleId="notetitle">
    <w:name w:val="notetitle"/>
    <w:basedOn w:val="DefaultParagraphFont"/>
    <w:rsid w:val="0065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Fisher, Nancy A.</cp:lastModifiedBy>
  <cp:revision>7</cp:revision>
  <dcterms:created xsi:type="dcterms:W3CDTF">2017-09-18T19:57:00Z</dcterms:created>
  <dcterms:modified xsi:type="dcterms:W3CDTF">2017-09-22T20:10:00Z</dcterms:modified>
</cp:coreProperties>
</file>